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B7B30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Wymagania Edukacyjne z Przedmiotu Edukacja Zdrowotna</w:t>
      </w:r>
    </w:p>
    <w:p w14:paraId="75B1A405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Moduł: Edukacja Seksualna i Rozwój Psychoseksualny</w:t>
      </w:r>
    </w:p>
    <w:p w14:paraId="3AEE4DE0" w14:textId="77777777" w:rsidR="009D55D4" w:rsidRPr="009D55D4" w:rsidRDefault="009D55D4" w:rsidP="009D55D4">
      <w:r w:rsidRPr="009D55D4">
        <w:rPr>
          <w:b/>
          <w:bCs/>
        </w:rPr>
        <w:t>Dla klas 4, 5, 6, 7 i 8 szkoły podstawowej</w:t>
      </w:r>
    </w:p>
    <w:p w14:paraId="052C2AA4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Kryteria Ogólne Oceny</w:t>
      </w:r>
    </w:p>
    <w:p w14:paraId="0A6C80F7" w14:textId="77777777" w:rsidR="009D55D4" w:rsidRPr="009D55D4" w:rsidRDefault="009D55D4" w:rsidP="009D55D4">
      <w:r w:rsidRPr="009D55D4">
        <w:t>Wyznacznikami oceny są: wiedza merytoryczna, stosowanie odpowiedniego i szacunkowego słownictwa, szacunek dla odmienności, umiejętność wyznaczania własnych granic i poszanowania granic innych osób.</w:t>
      </w:r>
    </w:p>
    <w:p w14:paraId="7F9C3DB9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Klasa 4: Ciało, rozwój i granice osobiste</w:t>
      </w:r>
    </w:p>
    <w:p w14:paraId="27F8D2AD" w14:textId="77777777" w:rsidR="009D55D4" w:rsidRPr="009D55D4" w:rsidRDefault="009D55D4" w:rsidP="009D55D4">
      <w:pPr>
        <w:numPr>
          <w:ilvl w:val="0"/>
          <w:numId w:val="1"/>
        </w:numPr>
      </w:pPr>
      <w:r w:rsidRPr="009D55D4">
        <w:rPr>
          <w:b/>
          <w:bCs/>
        </w:rPr>
        <w:t>Ocena dopuszczająca / dostateczna:</w:t>
      </w:r>
    </w:p>
    <w:p w14:paraId="0FB7030E" w14:textId="1C965FB5" w:rsidR="009D55D4" w:rsidRPr="009D55D4" w:rsidRDefault="009D55D4" w:rsidP="009D55D4">
      <w:pPr>
        <w:numPr>
          <w:ilvl w:val="1"/>
          <w:numId w:val="1"/>
        </w:numPr>
      </w:pPr>
      <w:r w:rsidRPr="009D55D4">
        <w:t>Prawidłowo nazywa zewnętrzne części ciała bez używania słownictwa wulgarnego.</w:t>
      </w:r>
    </w:p>
    <w:p w14:paraId="7AFCD925" w14:textId="77777777" w:rsidR="009D55D4" w:rsidRPr="009D55D4" w:rsidRDefault="009D55D4" w:rsidP="009D55D4">
      <w:pPr>
        <w:numPr>
          <w:ilvl w:val="1"/>
          <w:numId w:val="1"/>
        </w:numPr>
      </w:pPr>
      <w:r w:rsidRPr="009D55D4">
        <w:t>Rozumie pojęcie prywatności i intymności.</w:t>
      </w:r>
    </w:p>
    <w:p w14:paraId="51234EF6" w14:textId="77777777" w:rsidR="009D55D4" w:rsidRPr="009D55D4" w:rsidRDefault="009D55D4" w:rsidP="009D55D4">
      <w:pPr>
        <w:numPr>
          <w:ilvl w:val="1"/>
          <w:numId w:val="1"/>
        </w:numPr>
      </w:pPr>
      <w:r w:rsidRPr="009D55D4">
        <w:t>Zna zasadę „dobrego i złego dotyku” oraz potrafi powiedzieć „nie” w sytuacji naruszenia granic osobistych.</w:t>
      </w:r>
    </w:p>
    <w:p w14:paraId="52990A35" w14:textId="04CB0667" w:rsidR="009D55D4" w:rsidRPr="009D55D4" w:rsidRDefault="009D55D4" w:rsidP="009D55D4">
      <w:pPr>
        <w:numPr>
          <w:ilvl w:val="0"/>
          <w:numId w:val="1"/>
        </w:numPr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Pr="009D55D4">
        <w:rPr>
          <w:b/>
          <w:bCs/>
        </w:rPr>
        <w:t>:</w:t>
      </w:r>
    </w:p>
    <w:p w14:paraId="54298119" w14:textId="77777777" w:rsidR="009D55D4" w:rsidRPr="009D55D4" w:rsidRDefault="009D55D4" w:rsidP="009D55D4">
      <w:pPr>
        <w:numPr>
          <w:ilvl w:val="1"/>
          <w:numId w:val="1"/>
        </w:numPr>
      </w:pPr>
      <w:r w:rsidRPr="009D55D4">
        <w:t>Potrafi wyjaśnić, dlaczego szacunek dla ciała własnego i innych jest podstawą relacji.</w:t>
      </w:r>
    </w:p>
    <w:p w14:paraId="574A80DC" w14:textId="77777777" w:rsidR="009D55D4" w:rsidRPr="009D55D4" w:rsidRDefault="009D55D4" w:rsidP="009D55D4">
      <w:pPr>
        <w:numPr>
          <w:ilvl w:val="1"/>
          <w:numId w:val="1"/>
        </w:numPr>
      </w:pPr>
      <w:r w:rsidRPr="009D55D4">
        <w:t>Identyfikuje zaufane osoby dorosłe (rodzice, nauczyciele, pedagog), do których należy się zwrócić w sytuacji zagrożenia lub przekroczenia granic.</w:t>
      </w:r>
    </w:p>
    <w:p w14:paraId="603E5D86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Klasa 5: Zmiany dojrzewania i relacje rówieśnicze</w:t>
      </w:r>
    </w:p>
    <w:p w14:paraId="5396C335" w14:textId="77777777" w:rsidR="009D55D4" w:rsidRPr="009D55D4" w:rsidRDefault="009D55D4" w:rsidP="009D55D4">
      <w:pPr>
        <w:numPr>
          <w:ilvl w:val="0"/>
          <w:numId w:val="2"/>
        </w:numPr>
      </w:pPr>
      <w:r w:rsidRPr="009D55D4">
        <w:rPr>
          <w:b/>
          <w:bCs/>
        </w:rPr>
        <w:t>Ocena dopuszczająca / dostateczna:</w:t>
      </w:r>
    </w:p>
    <w:p w14:paraId="59CBA6D0" w14:textId="2B0C9980" w:rsidR="009D55D4" w:rsidRPr="009D55D4" w:rsidRDefault="009D55D4" w:rsidP="009D55D4">
      <w:pPr>
        <w:numPr>
          <w:ilvl w:val="1"/>
          <w:numId w:val="2"/>
        </w:numPr>
      </w:pPr>
      <w:r w:rsidRPr="009D55D4">
        <w:t>Zna biologiczne oznaki dojrzewania u dziewcząt i chłopców</w:t>
      </w:r>
      <w:r>
        <w:t>.</w:t>
      </w:r>
    </w:p>
    <w:p w14:paraId="74CB5C3D" w14:textId="77777777" w:rsidR="009D55D4" w:rsidRPr="009D55D4" w:rsidRDefault="009D55D4" w:rsidP="009D55D4">
      <w:pPr>
        <w:numPr>
          <w:ilvl w:val="1"/>
          <w:numId w:val="2"/>
        </w:numPr>
      </w:pPr>
      <w:r w:rsidRPr="009D55D4">
        <w:t>Rozumie, że tempo dojrzewania jest cechą indywidualną każdego człowieka.</w:t>
      </w:r>
    </w:p>
    <w:p w14:paraId="389E98D5" w14:textId="77777777" w:rsidR="009D55D4" w:rsidRPr="009D55D4" w:rsidRDefault="009D55D4" w:rsidP="009D55D4">
      <w:pPr>
        <w:numPr>
          <w:ilvl w:val="1"/>
          <w:numId w:val="2"/>
        </w:numPr>
      </w:pPr>
      <w:r w:rsidRPr="009D55D4">
        <w:t>Definiuje pojęcia: przyjaźń, koleżeństwo i szacunek w relacjach rówieśniczych.</w:t>
      </w:r>
    </w:p>
    <w:p w14:paraId="3759E2D8" w14:textId="2927DAD2" w:rsidR="009D55D4" w:rsidRPr="009D55D4" w:rsidRDefault="009D55D4" w:rsidP="009D55D4">
      <w:pPr>
        <w:numPr>
          <w:ilvl w:val="0"/>
          <w:numId w:val="2"/>
        </w:numPr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Pr="009D55D4">
        <w:rPr>
          <w:b/>
          <w:bCs/>
        </w:rPr>
        <w:t>:</w:t>
      </w:r>
    </w:p>
    <w:p w14:paraId="0E604C8B" w14:textId="77777777" w:rsidR="009D55D4" w:rsidRPr="009D55D4" w:rsidRDefault="009D55D4" w:rsidP="009D55D4">
      <w:pPr>
        <w:numPr>
          <w:ilvl w:val="1"/>
          <w:numId w:val="2"/>
        </w:numPr>
      </w:pPr>
      <w:r w:rsidRPr="009D55D4">
        <w:t>Wyjaśnia psychologiczne i emocjonalne konsekwencje zmian zachodzących w okresie dojrzewania.</w:t>
      </w:r>
    </w:p>
    <w:p w14:paraId="1F651C55" w14:textId="77777777" w:rsidR="009D55D4" w:rsidRPr="009D55D4" w:rsidRDefault="009D55D4" w:rsidP="009D55D4">
      <w:pPr>
        <w:numPr>
          <w:ilvl w:val="1"/>
          <w:numId w:val="2"/>
        </w:numPr>
      </w:pPr>
      <w:r w:rsidRPr="009D55D4">
        <w:t>Zna zasady higieny osobistej związane bezpośrednio z procesem dojrzewania narządów płciowych.</w:t>
      </w:r>
    </w:p>
    <w:p w14:paraId="04FCA653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Klasa 6: Układ rozrodczy, higiena i tożsamość</w:t>
      </w:r>
    </w:p>
    <w:p w14:paraId="6B856F87" w14:textId="77777777" w:rsidR="009D55D4" w:rsidRPr="009D55D4" w:rsidRDefault="009D55D4" w:rsidP="009D55D4">
      <w:pPr>
        <w:numPr>
          <w:ilvl w:val="0"/>
          <w:numId w:val="3"/>
        </w:numPr>
      </w:pPr>
      <w:r w:rsidRPr="009D55D4">
        <w:rPr>
          <w:b/>
          <w:bCs/>
        </w:rPr>
        <w:t>Ocena dopuszczająca / dostateczna:</w:t>
      </w:r>
    </w:p>
    <w:p w14:paraId="791482C7" w14:textId="77777777" w:rsidR="009D55D4" w:rsidRPr="009D55D4" w:rsidRDefault="009D55D4" w:rsidP="009D55D4">
      <w:pPr>
        <w:numPr>
          <w:ilvl w:val="1"/>
          <w:numId w:val="3"/>
        </w:numPr>
      </w:pPr>
      <w:r w:rsidRPr="009D55D4">
        <w:t>Zna budowę i funkcje żeńskiego oraz męskiego układu rozrodczego.</w:t>
      </w:r>
    </w:p>
    <w:p w14:paraId="22EA0C7F" w14:textId="62DF0DD7" w:rsidR="009D55D4" w:rsidRPr="009D55D4" w:rsidRDefault="009D55D4" w:rsidP="009D55D4">
      <w:pPr>
        <w:numPr>
          <w:ilvl w:val="1"/>
          <w:numId w:val="3"/>
        </w:numPr>
      </w:pPr>
      <w:r w:rsidRPr="009D55D4">
        <w:t xml:space="preserve">Rozumie przebieg cyklu menstruacyjnego u kobiet oraz </w:t>
      </w:r>
      <w:r>
        <w:t xml:space="preserve">ma świadomość zjawiska </w:t>
      </w:r>
      <w:r w:rsidRPr="009D55D4">
        <w:t>polucji u chłopców.</w:t>
      </w:r>
    </w:p>
    <w:p w14:paraId="07EE35E3" w14:textId="2222DCC8" w:rsidR="009D55D4" w:rsidRPr="009D55D4" w:rsidRDefault="009D55D4" w:rsidP="009D55D4">
      <w:pPr>
        <w:numPr>
          <w:ilvl w:val="1"/>
          <w:numId w:val="3"/>
        </w:numPr>
      </w:pPr>
      <w:r w:rsidRPr="009D55D4">
        <w:lastRenderedPageBreak/>
        <w:t xml:space="preserve">Rozróżnia pojęcia płci </w:t>
      </w:r>
    </w:p>
    <w:p w14:paraId="5895FF75" w14:textId="6F8863AF" w:rsidR="009D55D4" w:rsidRPr="009D55D4" w:rsidRDefault="009D55D4" w:rsidP="009D55D4">
      <w:pPr>
        <w:numPr>
          <w:ilvl w:val="0"/>
          <w:numId w:val="3"/>
        </w:numPr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Pr="009D55D4">
        <w:rPr>
          <w:b/>
          <w:bCs/>
        </w:rPr>
        <w:t>:</w:t>
      </w:r>
    </w:p>
    <w:p w14:paraId="0D761BFA" w14:textId="77777777" w:rsidR="009D55D4" w:rsidRPr="009D55D4" w:rsidRDefault="009D55D4" w:rsidP="009D55D4">
      <w:pPr>
        <w:numPr>
          <w:ilvl w:val="1"/>
          <w:numId w:val="3"/>
        </w:numPr>
      </w:pPr>
      <w:r w:rsidRPr="009D55D4">
        <w:t xml:space="preserve">Analizuje znaczenie akceptacji własnego ciała (body </w:t>
      </w:r>
      <w:proofErr w:type="spellStart"/>
      <w:r w:rsidRPr="009D55D4">
        <w:t>positivity</w:t>
      </w:r>
      <w:proofErr w:type="spellEnd"/>
      <w:r w:rsidRPr="009D55D4">
        <w:t>) w okresie dojrzewania.</w:t>
      </w:r>
    </w:p>
    <w:p w14:paraId="071BEB97" w14:textId="77777777" w:rsidR="009D55D4" w:rsidRPr="009D55D4" w:rsidRDefault="009D55D4" w:rsidP="009D55D4">
      <w:pPr>
        <w:numPr>
          <w:ilvl w:val="1"/>
          <w:numId w:val="3"/>
        </w:numPr>
      </w:pPr>
      <w:r w:rsidRPr="009D55D4">
        <w:t>Wyjaśnia rolę szacunku i akceptacji dla różnorodności ludzkiej.</w:t>
      </w:r>
    </w:p>
    <w:p w14:paraId="5529A1F2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Klasa 7: Rozwój psychoseksualny, relacje i świadoma zgoda</w:t>
      </w:r>
    </w:p>
    <w:p w14:paraId="3936B38E" w14:textId="77777777" w:rsidR="009D55D4" w:rsidRPr="009D55D4" w:rsidRDefault="009D55D4" w:rsidP="009D55D4">
      <w:pPr>
        <w:numPr>
          <w:ilvl w:val="0"/>
          <w:numId w:val="4"/>
        </w:numPr>
      </w:pPr>
      <w:r w:rsidRPr="009D55D4">
        <w:rPr>
          <w:b/>
          <w:bCs/>
        </w:rPr>
        <w:t>Ocena dopuszczająca / dostateczna:</w:t>
      </w:r>
    </w:p>
    <w:p w14:paraId="029324FB" w14:textId="77777777" w:rsidR="009D55D4" w:rsidRPr="009D55D4" w:rsidRDefault="009D55D4" w:rsidP="009D55D4">
      <w:pPr>
        <w:numPr>
          <w:ilvl w:val="1"/>
          <w:numId w:val="4"/>
        </w:numPr>
      </w:pPr>
      <w:r w:rsidRPr="009D55D4">
        <w:t>Definiuje pojęcie orientacji psychoseksualnej.</w:t>
      </w:r>
    </w:p>
    <w:p w14:paraId="61FE7537" w14:textId="2E7C98CF" w:rsidR="009D55D4" w:rsidRPr="009D55D4" w:rsidRDefault="009D55D4" w:rsidP="009D55D4">
      <w:pPr>
        <w:numPr>
          <w:ilvl w:val="1"/>
          <w:numId w:val="4"/>
        </w:numPr>
      </w:pPr>
      <w:r w:rsidRPr="009D55D4">
        <w:t>Rozumie pojęcie świadomej zgody w relacjach międzyludzkich i partnerskich.</w:t>
      </w:r>
    </w:p>
    <w:p w14:paraId="79E3BC7C" w14:textId="77777777" w:rsidR="009D55D4" w:rsidRPr="009D55D4" w:rsidRDefault="009D55D4" w:rsidP="009D55D4">
      <w:pPr>
        <w:numPr>
          <w:ilvl w:val="1"/>
          <w:numId w:val="4"/>
        </w:numPr>
      </w:pPr>
      <w:r w:rsidRPr="009D55D4">
        <w:t xml:space="preserve">Zna zagrożenia związane z pornografią, </w:t>
      </w:r>
      <w:proofErr w:type="spellStart"/>
      <w:r w:rsidRPr="009D55D4">
        <w:t>cyberseksizmem</w:t>
      </w:r>
      <w:proofErr w:type="spellEnd"/>
      <w:r w:rsidRPr="009D55D4">
        <w:t xml:space="preserve"> i sekstingiem w sieci.</w:t>
      </w:r>
    </w:p>
    <w:p w14:paraId="30C2DB68" w14:textId="6AF05555" w:rsidR="009D55D4" w:rsidRPr="009D55D4" w:rsidRDefault="009D55D4" w:rsidP="009D55D4">
      <w:pPr>
        <w:numPr>
          <w:ilvl w:val="0"/>
          <w:numId w:val="4"/>
        </w:numPr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Pr="009D55D4">
        <w:rPr>
          <w:b/>
          <w:bCs/>
        </w:rPr>
        <w:t>:</w:t>
      </w:r>
    </w:p>
    <w:p w14:paraId="3E67F016" w14:textId="77777777" w:rsidR="009D55D4" w:rsidRPr="009D55D4" w:rsidRDefault="009D55D4" w:rsidP="009D55D4">
      <w:pPr>
        <w:numPr>
          <w:ilvl w:val="1"/>
          <w:numId w:val="4"/>
        </w:numPr>
      </w:pPr>
      <w:r w:rsidRPr="009D55D4">
        <w:t>Krytycznie analizuje wzorce relacji i wizerunku ciała prezentowane w mediach cyfrowych.</w:t>
      </w:r>
    </w:p>
    <w:p w14:paraId="34724486" w14:textId="77777777" w:rsidR="009D55D4" w:rsidRPr="009D55D4" w:rsidRDefault="009D55D4" w:rsidP="009D55D4">
      <w:pPr>
        <w:numPr>
          <w:ilvl w:val="1"/>
          <w:numId w:val="4"/>
        </w:numPr>
      </w:pPr>
      <w:r w:rsidRPr="009D55D4">
        <w:t>Potrafi wyjaśnić psychologiczne mechanizmy tworzenia dojrzałych związków opartych na zaufaniu i partnerstwie.</w:t>
      </w:r>
    </w:p>
    <w:p w14:paraId="1EBB9BED" w14:textId="77777777" w:rsidR="009D55D4" w:rsidRPr="009D55D4" w:rsidRDefault="009D55D4" w:rsidP="009D55D4">
      <w:pPr>
        <w:rPr>
          <w:b/>
          <w:bCs/>
        </w:rPr>
      </w:pPr>
      <w:r w:rsidRPr="009D55D4">
        <w:rPr>
          <w:b/>
          <w:bCs/>
        </w:rPr>
        <w:t>Klasa 8: Płodność, antykoncepcja, infekcje i odpowiedzialność</w:t>
      </w:r>
    </w:p>
    <w:p w14:paraId="1E59A55F" w14:textId="77777777" w:rsidR="009D55D4" w:rsidRPr="009D55D4" w:rsidRDefault="009D55D4" w:rsidP="009D55D4">
      <w:pPr>
        <w:numPr>
          <w:ilvl w:val="0"/>
          <w:numId w:val="5"/>
        </w:numPr>
      </w:pPr>
      <w:r w:rsidRPr="009D55D4">
        <w:rPr>
          <w:b/>
          <w:bCs/>
        </w:rPr>
        <w:t>Ocena dopuszczająca / dostateczna:</w:t>
      </w:r>
    </w:p>
    <w:p w14:paraId="7029F1EB" w14:textId="77777777" w:rsidR="009D55D4" w:rsidRPr="009D55D4" w:rsidRDefault="009D55D4" w:rsidP="009D55D4">
      <w:pPr>
        <w:numPr>
          <w:ilvl w:val="1"/>
          <w:numId w:val="5"/>
        </w:numPr>
      </w:pPr>
      <w:r w:rsidRPr="009D55D4">
        <w:t>Zna mechanizm zapłodnienia, przebieg ciąży oraz podstawy rozwoju płodowego.</w:t>
      </w:r>
    </w:p>
    <w:p w14:paraId="1432BE5B" w14:textId="77777777" w:rsidR="009D55D4" w:rsidRPr="009D55D4" w:rsidRDefault="009D55D4" w:rsidP="009D55D4">
      <w:pPr>
        <w:numPr>
          <w:ilvl w:val="1"/>
          <w:numId w:val="5"/>
        </w:numPr>
      </w:pPr>
      <w:r w:rsidRPr="009D55D4">
        <w:t>Wymienia podstawowe metody antykoncepcji oraz wskazuje ich rolę w planowaniu rodziny.</w:t>
      </w:r>
    </w:p>
    <w:p w14:paraId="79BD77CE" w14:textId="77777777" w:rsidR="009D55D4" w:rsidRPr="009D55D4" w:rsidRDefault="009D55D4" w:rsidP="009D55D4">
      <w:pPr>
        <w:numPr>
          <w:ilvl w:val="1"/>
          <w:numId w:val="5"/>
        </w:numPr>
      </w:pPr>
      <w:r w:rsidRPr="009D55D4">
        <w:t>Zna drogi zakażenia oraz zasady profilaktyki chorób przenoszonych drogą płciową (</w:t>
      </w:r>
      <w:proofErr w:type="spellStart"/>
      <w:r w:rsidRPr="009D55D4">
        <w:t>STIs</w:t>
      </w:r>
      <w:proofErr w:type="spellEnd"/>
      <w:r w:rsidRPr="009D55D4">
        <w:t>, w tym HIV/AIDS).</w:t>
      </w:r>
    </w:p>
    <w:p w14:paraId="74AA165D" w14:textId="1192EF5A" w:rsidR="009D55D4" w:rsidRPr="009D55D4" w:rsidRDefault="009D55D4" w:rsidP="009D55D4">
      <w:pPr>
        <w:numPr>
          <w:ilvl w:val="0"/>
          <w:numId w:val="5"/>
        </w:numPr>
      </w:pPr>
      <w:r w:rsidRPr="009D55D4">
        <w:rPr>
          <w:b/>
          <w:bCs/>
        </w:rPr>
        <w:t>Ocena dobra / bardzo dobra</w:t>
      </w:r>
      <w:r>
        <w:rPr>
          <w:b/>
          <w:bCs/>
        </w:rPr>
        <w:t>/ celująca</w:t>
      </w:r>
      <w:r w:rsidRPr="009D55D4">
        <w:rPr>
          <w:b/>
          <w:bCs/>
        </w:rPr>
        <w:t>:</w:t>
      </w:r>
    </w:p>
    <w:p w14:paraId="3C28E9CB" w14:textId="77777777" w:rsidR="009D55D4" w:rsidRPr="009D55D4" w:rsidRDefault="009D55D4" w:rsidP="009D55D4">
      <w:pPr>
        <w:numPr>
          <w:ilvl w:val="1"/>
          <w:numId w:val="5"/>
        </w:numPr>
      </w:pPr>
      <w:r w:rsidRPr="009D55D4">
        <w:t>Analizuje odpowiedzialność prawną, emocjonalną i społeczną związaną ze wczesnym rozpoczęciem życia seksualnego.</w:t>
      </w:r>
    </w:p>
    <w:p w14:paraId="089DDBE7" w14:textId="77777777" w:rsidR="009D55D4" w:rsidRPr="009D55D4" w:rsidRDefault="009D55D4" w:rsidP="009D55D4">
      <w:pPr>
        <w:numPr>
          <w:ilvl w:val="1"/>
          <w:numId w:val="5"/>
        </w:numPr>
      </w:pPr>
      <w:r w:rsidRPr="009D55D4">
        <w:t>Rzetelnie odróżnia fakty naukowe od mitów dotyczących seksualności, płodności i antykoncepcji.</w:t>
      </w:r>
    </w:p>
    <w:p w14:paraId="3C197281" w14:textId="77777777" w:rsidR="006C199E" w:rsidRDefault="006C199E"/>
    <w:sectPr w:rsidR="006C1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06405"/>
    <w:multiLevelType w:val="multilevel"/>
    <w:tmpl w:val="D35C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1565A"/>
    <w:multiLevelType w:val="multilevel"/>
    <w:tmpl w:val="0996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D4BEF"/>
    <w:multiLevelType w:val="multilevel"/>
    <w:tmpl w:val="AE34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B60F5E"/>
    <w:multiLevelType w:val="multilevel"/>
    <w:tmpl w:val="5CF0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531AA"/>
    <w:multiLevelType w:val="multilevel"/>
    <w:tmpl w:val="2A72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575507">
    <w:abstractNumId w:val="2"/>
  </w:num>
  <w:num w:numId="2" w16cid:durableId="869412498">
    <w:abstractNumId w:val="0"/>
  </w:num>
  <w:num w:numId="3" w16cid:durableId="375935397">
    <w:abstractNumId w:val="1"/>
  </w:num>
  <w:num w:numId="4" w16cid:durableId="1486117750">
    <w:abstractNumId w:val="4"/>
  </w:num>
  <w:num w:numId="5" w16cid:durableId="11605773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5D4"/>
    <w:rsid w:val="006C199E"/>
    <w:rsid w:val="00893B00"/>
    <w:rsid w:val="00993CAD"/>
    <w:rsid w:val="009D55D4"/>
    <w:rsid w:val="00C4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5EC5E"/>
  <w15:chartTrackingRefBased/>
  <w15:docId w15:val="{1F2199D1-CE39-4F83-9114-0748A0BC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5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5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5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5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5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5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5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5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5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5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5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55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55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55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55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55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5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5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5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5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55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55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55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5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55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55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7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MP. Piwka</dc:creator>
  <cp:keywords/>
  <dc:description/>
  <cp:lastModifiedBy>Magdalena MP. Piwka</cp:lastModifiedBy>
  <cp:revision>1</cp:revision>
  <dcterms:created xsi:type="dcterms:W3CDTF">2026-09-22T09:38:00Z</dcterms:created>
  <dcterms:modified xsi:type="dcterms:W3CDTF">2026-09-22T09:43:00Z</dcterms:modified>
</cp:coreProperties>
</file>